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B2EB7" w14:textId="77777777" w:rsidR="00EB0E34" w:rsidRPr="00EB0E34" w:rsidRDefault="00EB0E34" w:rsidP="00EB0E34">
      <w:pPr>
        <w:shd w:val="clear" w:color="auto" w:fill="F8F8F8"/>
        <w:spacing w:after="0" w:line="240" w:lineRule="auto"/>
        <w:outlineLvl w:val="0"/>
        <w:rPr>
          <w:rFonts w:ascii="Times New Roman" w:eastAsia="Times New Roman" w:hAnsi="Times New Roman" w:cs="Times New Roman"/>
          <w:b/>
          <w:bCs/>
          <w:kern w:val="36"/>
          <w:sz w:val="28"/>
          <w:szCs w:val="28"/>
          <w:lang w:eastAsia="ru-RU"/>
        </w:rPr>
      </w:pPr>
      <w:r w:rsidRPr="00EB0E34">
        <w:rPr>
          <w:rFonts w:ascii="Times New Roman" w:eastAsia="Times New Roman" w:hAnsi="Times New Roman" w:cs="Times New Roman"/>
          <w:b/>
          <w:bCs/>
          <w:kern w:val="36"/>
          <w:sz w:val="28"/>
          <w:szCs w:val="28"/>
          <w:lang w:eastAsia="ru-RU"/>
        </w:rPr>
        <w:t>Права потребителей при заказе мебели по индивидуальному проекту</w:t>
      </w:r>
    </w:p>
    <w:p w14:paraId="2F7BF966" w14:textId="77777777" w:rsidR="00EB0E34" w:rsidRDefault="00EB0E34" w:rsidP="00EB0E34">
      <w:pPr>
        <w:shd w:val="clear" w:color="auto" w:fill="F8F8F8"/>
        <w:spacing w:after="150" w:line="240" w:lineRule="auto"/>
        <w:rPr>
          <w:rFonts w:ascii="Arial" w:eastAsia="Times New Roman" w:hAnsi="Arial" w:cs="Arial"/>
          <w:color w:val="1D1D1D"/>
          <w:sz w:val="21"/>
          <w:szCs w:val="21"/>
          <w:lang w:eastAsia="ru-RU"/>
        </w:rPr>
      </w:pPr>
    </w:p>
    <w:p w14:paraId="421B8C81" w14:textId="77777777" w:rsidR="00EB0E34"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Обустраивая свою квартиру, люди нередко заказывают мебель по индивидуальному проекту. Со стороны исполнителя случаются нарушения сроков изготовления и доставки, брака и замены материала без согласования с заказчиком.</w:t>
      </w:r>
    </w:p>
    <w:p w14:paraId="35EA1186" w14:textId="77777777" w:rsidR="00EB0E34"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Роспотребнадзор напоминает: прежде чем оформлять заказ мебели по индивидуальному проекту, необходимо узнать правовые особенности таких заказов. Помимо Закона Российской Федерации от 07.02.1992 № 2300-1 «О защите прав потребителей», взаимоотношения исполнителя услуг и потребителя регулируются Гражданским кодексом Российской Федерации, Правилами бытового обслуживания населения в Российской Федерации, утвержденными постановлением Правительства Российской Федерации от 21.09.2020 № 1514, Техническим Регламентом Таможенного союза ТР ТС 025/2012 «О безопасности мебельной продукции».</w:t>
      </w:r>
    </w:p>
    <w:p w14:paraId="6FAF014B" w14:textId="77777777" w:rsidR="00EB0E34"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На этапе проектирования исполнитель должен узнать и учесть все особенности помещения: расположение коммуникаций и бытовой техники, пожелания клиента относительно материалов и дизайна готовых изделий. Исполнитель обязан довести до потребителя информацию о перечне оказываемых услуг, форме и условиях их предоставления, сроках выполнения работы, данных конкретного лица, которое будет оказывать услугу, требованиях безопасности при оказании услуг, образцах договоров на оказания услуг, изделий либо их эскизах, перечне категорий потребителей, имеющих право на получение льгот. Информация должна находиться в удобном и доступном месте.</w:t>
      </w:r>
    </w:p>
    <w:p w14:paraId="27D17C41" w14:textId="77777777" w:rsidR="00EB0E34"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Договор об оказании услуг оформляется в письменной форме и должен содержать сведения о фирменное наименование и месте нахождения (адресе) исполнителя (для индивидуального предпринимателя сведения о государственной регистрации), идентификационном номере налогоплательщика, виде и цене услуги, цене материалов, если работа выполняется из материалов исполнителя или из материалов (с вещью) потребителя, об оплате потребителем полной цены услуги либо о внесенном авансе при оформлении договора, если такая оплата была произведена, дате приема и исполнения заказа, гарантийных сроках, должности лица, принявшего заказ, и его подпись, а также подпись потребителя, сдавшего заказ. Один экземпляр договора об оказании услуг выдается потребителю.</w:t>
      </w:r>
    </w:p>
    <w:p w14:paraId="2A989392" w14:textId="77777777" w:rsidR="00EB0E34"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Потребитель обязан в присутствии исполнителя осмотреть и принять выполненную работу в установленный договором срок. Если обнаружатся отступления от договора или иные недостатки, потребитель должен заявить об этом исполнителю. Недостатки должны быть описаны в акте, удостоверяющем приемку. Если потребитель после приемки обнаружил недостатки, которые не могли быть установлены при обычном способе приемки, обязан известить об этом исполнителя.</w:t>
      </w:r>
    </w:p>
    <w:p w14:paraId="3A62063B" w14:textId="77777777" w:rsidR="00EB0E34"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Вернуть мебель, сделанную по индивидуальному заказу, можно лишь в том случае, если она ненадлежащего качества: наблюдаются сколы, вмятины, трещины, отслаивание облицовки, дефекты покраски и иное. Отправляя досудебную претензию или обращаясь в суд, клиент вправе требовать: безвозмездного устранения недостатков; соответствующего уменьшения стоимости; безвозмездного изготовления аналогичной вещи или повторного выполнения работы; возмещения расходов по устранению недостатков третьими лицами. Потребитель может отказаться от оказания услуги и потребовать возврата средств, если в установленный указанным договором срок недостатки не были устранены, или в случае обнаружения существенных недостатков выполненной работы.</w:t>
      </w:r>
    </w:p>
    <w:p w14:paraId="5D95D621" w14:textId="77777777" w:rsidR="00EB0E34"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В случае нарушения сроков изготовления мебели потребитель по своему выбору может: назначить исполнителю новый срок; поручить выполнение работы третьим лицам за разумную цену или выполнить ее своими силами и потребовать от исполнителя возмещения понесенных расходов; потребовать уменьшения цены либо отказаться от исполнения договора. Потребитель вправе потребовать также полного возмещения убытков, причиненных ему в связи с нарушением сроков выполнения работы.</w:t>
      </w:r>
    </w:p>
    <w:p w14:paraId="5844A1E1" w14:textId="77777777" w:rsidR="00573122" w:rsidRPr="00EB0E34" w:rsidRDefault="00EB0E34" w:rsidP="00EB0E34">
      <w:pPr>
        <w:shd w:val="clear" w:color="auto" w:fill="F8F8F8"/>
        <w:spacing w:after="150" w:line="240" w:lineRule="auto"/>
        <w:ind w:firstLine="708"/>
        <w:jc w:val="both"/>
        <w:rPr>
          <w:rFonts w:ascii="Times New Roman" w:eastAsia="Times New Roman" w:hAnsi="Times New Roman" w:cs="Times New Roman"/>
          <w:color w:val="242424"/>
          <w:lang w:eastAsia="ru-RU"/>
        </w:rPr>
      </w:pPr>
      <w:r w:rsidRPr="00EB0E34">
        <w:rPr>
          <w:rFonts w:ascii="Times New Roman" w:eastAsia="Times New Roman" w:hAnsi="Times New Roman" w:cs="Times New Roman"/>
          <w:color w:val="242424"/>
          <w:lang w:eastAsia="ru-RU"/>
        </w:rPr>
        <w:t>Требования потребителя не подлежат удовлетворению, если исполнитель докажет, что нарушение сроков выполнения работы произошло вследствие непреодолимой силы или по вине потребителя.</w:t>
      </w:r>
      <w:r>
        <w:rPr>
          <w:rFonts w:ascii="Times New Roman" w:eastAsia="Times New Roman" w:hAnsi="Times New Roman" w:cs="Times New Roman"/>
          <w:color w:val="242424"/>
          <w:lang w:eastAsia="ru-RU"/>
        </w:rPr>
        <w:t xml:space="preserve"> </w:t>
      </w:r>
    </w:p>
    <w:sectPr w:rsidR="00573122" w:rsidRPr="00EB0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20"/>
    <w:rsid w:val="00132343"/>
    <w:rsid w:val="00573122"/>
    <w:rsid w:val="00DC5820"/>
    <w:rsid w:val="00EB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1DD4"/>
  <w15:chartTrackingRefBased/>
  <w15:docId w15:val="{6AD7B5A8-3FB8-418D-BD85-FC047416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B0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E3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B0E34"/>
    <w:rPr>
      <w:color w:val="0000FF"/>
      <w:u w:val="single"/>
    </w:rPr>
  </w:style>
  <w:style w:type="paragraph" w:styleId="a4">
    <w:name w:val="Normal (Web)"/>
    <w:basedOn w:val="a"/>
    <w:uiPriority w:val="99"/>
    <w:semiHidden/>
    <w:unhideWhenUsed/>
    <w:rsid w:val="00EB0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072850">
      <w:bodyDiv w:val="1"/>
      <w:marLeft w:val="0"/>
      <w:marRight w:val="0"/>
      <w:marTop w:val="0"/>
      <w:marBottom w:val="0"/>
      <w:divBdr>
        <w:top w:val="none" w:sz="0" w:space="0" w:color="auto"/>
        <w:left w:val="none" w:sz="0" w:space="0" w:color="auto"/>
        <w:bottom w:val="none" w:sz="0" w:space="0" w:color="auto"/>
        <w:right w:val="none" w:sz="0" w:space="0" w:color="auto"/>
      </w:divBdr>
      <w:divsChild>
        <w:div w:id="1300845087">
          <w:marLeft w:val="0"/>
          <w:marRight w:val="0"/>
          <w:marTop w:val="150"/>
          <w:marBottom w:val="150"/>
          <w:divBdr>
            <w:top w:val="none" w:sz="0" w:space="0" w:color="auto"/>
            <w:left w:val="none" w:sz="0" w:space="0" w:color="auto"/>
            <w:bottom w:val="none" w:sz="0" w:space="0" w:color="auto"/>
            <w:right w:val="none" w:sz="0" w:space="0" w:color="auto"/>
          </w:divBdr>
          <w:divsChild>
            <w:div w:id="877207374">
              <w:marLeft w:val="0"/>
              <w:marRight w:val="150"/>
              <w:marTop w:val="0"/>
              <w:marBottom w:val="150"/>
              <w:divBdr>
                <w:top w:val="none" w:sz="0" w:space="0" w:color="auto"/>
                <w:left w:val="none" w:sz="0" w:space="0" w:color="auto"/>
                <w:bottom w:val="none" w:sz="0" w:space="0" w:color="auto"/>
                <w:right w:val="none" w:sz="0" w:space="0" w:color="auto"/>
              </w:divBdr>
            </w:div>
            <w:div w:id="209762708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Усенко Владимир Васильевич</dc:creator>
  <cp:keywords/>
  <dc:description/>
  <cp:lastModifiedBy>user 144</cp:lastModifiedBy>
  <cp:revision>2</cp:revision>
  <dcterms:created xsi:type="dcterms:W3CDTF">2024-04-22T12:52:00Z</dcterms:created>
  <dcterms:modified xsi:type="dcterms:W3CDTF">2024-04-22T12:52:00Z</dcterms:modified>
</cp:coreProperties>
</file>